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EB2A8" w14:textId="75FE7D5F" w:rsidR="00D9178C" w:rsidRPr="00D74BF0" w:rsidRDefault="00D9178C" w:rsidP="00D9178C">
      <w:pPr>
        <w:pStyle w:val="a6"/>
        <w:jc w:val="center"/>
        <w:rPr>
          <w:lang w:val="uk-UA"/>
        </w:rPr>
      </w:pPr>
      <w:r w:rsidRPr="00D74BF0">
        <w:rPr>
          <w:noProof/>
        </w:rPr>
        <w:drawing>
          <wp:inline distT="0" distB="0" distL="0" distR="0" wp14:anchorId="06C2539F" wp14:editId="294C7A59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8C434" w14:textId="77777777" w:rsidR="00D9178C" w:rsidRPr="00D74BF0" w:rsidRDefault="00D9178C" w:rsidP="00D9178C">
      <w:pPr>
        <w:pStyle w:val="1"/>
        <w:jc w:val="center"/>
        <w:rPr>
          <w:b/>
          <w:sz w:val="18"/>
          <w:szCs w:val="28"/>
        </w:rPr>
      </w:pPr>
    </w:p>
    <w:p w14:paraId="7ABBCB50" w14:textId="77777777" w:rsidR="00D9178C" w:rsidRPr="00D74BF0" w:rsidRDefault="00D9178C" w:rsidP="00D9178C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D74BF0">
        <w:rPr>
          <w:b/>
          <w:szCs w:val="28"/>
        </w:rPr>
        <w:t xml:space="preserve">У К Р А Ї Н А                   </w:t>
      </w:r>
    </w:p>
    <w:p w14:paraId="1173C6C2" w14:textId="77777777" w:rsidR="00D9178C" w:rsidRPr="00D74BF0" w:rsidRDefault="00D9178C" w:rsidP="00D9178C">
      <w:pPr>
        <w:rPr>
          <w:rFonts w:ascii="Times New Roman" w:hAnsi="Times New Roman"/>
          <w:sz w:val="14"/>
          <w:szCs w:val="28"/>
          <w:lang w:val="uk-UA"/>
        </w:rPr>
      </w:pPr>
    </w:p>
    <w:p w14:paraId="219CBC59" w14:textId="77777777" w:rsidR="00D9178C" w:rsidRPr="00D74BF0" w:rsidRDefault="00D9178C" w:rsidP="00D9178C">
      <w:pPr>
        <w:pStyle w:val="3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>Тростянецька міська рада</w:t>
      </w:r>
    </w:p>
    <w:p w14:paraId="14F25AD5" w14:textId="77777777" w:rsidR="00D9178C" w:rsidRPr="00D74BF0" w:rsidRDefault="00D9178C" w:rsidP="00D9178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22 сесія 8 скликання</w:t>
      </w:r>
    </w:p>
    <w:p w14:paraId="30934F35" w14:textId="77777777" w:rsidR="00D9178C" w:rsidRPr="00D74BF0" w:rsidRDefault="00D9178C" w:rsidP="00D9178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(шосте  пленарне засідання)</w:t>
      </w:r>
    </w:p>
    <w:p w14:paraId="1E527614" w14:textId="77777777" w:rsidR="00D9178C" w:rsidRPr="00D74BF0" w:rsidRDefault="00D9178C" w:rsidP="00D9178C">
      <w:pPr>
        <w:jc w:val="center"/>
        <w:rPr>
          <w:rFonts w:ascii="Times New Roman" w:hAnsi="Times New Roman"/>
          <w:b/>
          <w:sz w:val="20"/>
          <w:szCs w:val="28"/>
          <w:lang w:val="uk-UA"/>
        </w:rPr>
      </w:pPr>
    </w:p>
    <w:p w14:paraId="5C889E3A" w14:textId="77777777" w:rsidR="00D9178C" w:rsidRPr="00D74BF0" w:rsidRDefault="00D9178C" w:rsidP="00D9178C">
      <w:pPr>
        <w:pStyle w:val="2"/>
        <w:spacing w:before="0" w:line="240" w:lineRule="auto"/>
        <w:ind w:firstLine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Р І Ш Е Н </w:t>
      </w:r>
      <w:proofErr w:type="spellStart"/>
      <w:r w:rsidRPr="00D74BF0">
        <w:rPr>
          <w:rFonts w:ascii="Times New Roman" w:hAnsi="Times New Roman"/>
          <w:b/>
          <w:color w:val="auto"/>
          <w:sz w:val="28"/>
          <w:szCs w:val="28"/>
        </w:rPr>
        <w:t>Н</w:t>
      </w:r>
      <w:proofErr w:type="spellEnd"/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 Я</w:t>
      </w:r>
    </w:p>
    <w:p w14:paraId="002B036C" w14:textId="77777777" w:rsidR="00D9178C" w:rsidRPr="0025383D" w:rsidRDefault="00D9178C" w:rsidP="00D9178C">
      <w:pPr>
        <w:pStyle w:val="1"/>
        <w:rPr>
          <w:szCs w:val="28"/>
        </w:rPr>
      </w:pPr>
    </w:p>
    <w:p w14:paraId="0D2EEC60" w14:textId="77777777" w:rsidR="00D9178C" w:rsidRPr="00D74BF0" w:rsidRDefault="00D9178C" w:rsidP="00D9178C">
      <w:pPr>
        <w:keepNext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від 17 квітня 2025 року</w:t>
      </w:r>
    </w:p>
    <w:p w14:paraId="5C2EE3CF" w14:textId="0B5344CA" w:rsidR="00D9178C" w:rsidRPr="00D74BF0" w:rsidRDefault="00D9178C" w:rsidP="00D9178C">
      <w:pPr>
        <w:rPr>
          <w:rFonts w:ascii="Times New Roman" w:hAnsi="Times New Roman"/>
          <w:b/>
          <w:sz w:val="28"/>
          <w:szCs w:val="28"/>
          <w:lang w:val="uk-UA"/>
        </w:rPr>
      </w:pPr>
      <w:r w:rsidRPr="00D74BF0">
        <w:rPr>
          <w:rFonts w:ascii="Times New Roman" w:hAnsi="Times New Roman"/>
          <w:b/>
          <w:sz w:val="28"/>
          <w:szCs w:val="28"/>
          <w:lang w:val="uk-UA"/>
        </w:rPr>
        <w:t>м. Тростянець</w:t>
      </w:r>
      <w:r w:rsidRPr="00D74BF0">
        <w:rPr>
          <w:rFonts w:ascii="Times New Roman" w:hAnsi="Times New Roman"/>
          <w:b/>
          <w:sz w:val="28"/>
          <w:szCs w:val="28"/>
          <w:lang w:val="uk-UA"/>
        </w:rPr>
        <w:tab/>
      </w:r>
      <w:r w:rsidRPr="00D74BF0">
        <w:rPr>
          <w:rFonts w:ascii="Times New Roman" w:hAnsi="Times New Roman"/>
          <w:b/>
          <w:sz w:val="28"/>
          <w:szCs w:val="28"/>
          <w:lang w:val="uk-UA"/>
        </w:rPr>
        <w:tab/>
      </w:r>
      <w:r w:rsidRPr="00D74BF0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</w:t>
      </w:r>
      <w:r w:rsidRPr="00D9178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74BF0">
        <w:rPr>
          <w:rFonts w:ascii="Times New Roman" w:hAnsi="Times New Roman"/>
          <w:b/>
          <w:sz w:val="28"/>
          <w:szCs w:val="28"/>
          <w:lang w:val="uk-UA"/>
        </w:rPr>
        <w:t>№ 2</w:t>
      </w:r>
      <w:r>
        <w:rPr>
          <w:rFonts w:ascii="Times New Roman" w:hAnsi="Times New Roman"/>
          <w:b/>
          <w:sz w:val="28"/>
          <w:szCs w:val="28"/>
          <w:lang w:val="uk-UA"/>
        </w:rPr>
        <w:t>10</w:t>
      </w:r>
    </w:p>
    <w:p w14:paraId="52F0A60F" w14:textId="77777777" w:rsidR="003A79B0" w:rsidRPr="00D9178C" w:rsidRDefault="003A79B0" w:rsidP="003A79B0">
      <w:pPr>
        <w:tabs>
          <w:tab w:val="left" w:pos="3119"/>
          <w:tab w:val="left" w:pos="3402"/>
        </w:tabs>
        <w:rPr>
          <w:rFonts w:ascii="Times New Roman" w:eastAsia="Calibri" w:hAnsi="Times New Roman"/>
          <w:b/>
          <w:bCs/>
          <w:color w:val="FF0000"/>
          <w:szCs w:val="28"/>
          <w:lang w:val="uk-UA"/>
        </w:rPr>
      </w:pPr>
    </w:p>
    <w:p w14:paraId="49F1AF69" w14:textId="641194B6" w:rsidR="003A79B0" w:rsidRPr="003A79B0" w:rsidRDefault="003A79B0" w:rsidP="003A79B0">
      <w:pPr>
        <w:tabs>
          <w:tab w:val="left" w:pos="3119"/>
          <w:tab w:val="left" w:pos="3402"/>
        </w:tabs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6E02CD">
        <w:rPr>
          <w:b/>
          <w:lang w:val="uk-UA"/>
        </w:rPr>
        <w:t xml:space="preserve"> </w:t>
      </w:r>
      <w:r w:rsidRPr="00D9178C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Про </w:t>
      </w:r>
      <w:r w:rsidR="00684663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затвердження </w:t>
      </w:r>
      <w:r w:rsidRPr="003A79B0">
        <w:rPr>
          <w:rFonts w:ascii="Times New Roman" w:hAnsi="Times New Roman"/>
          <w:b/>
          <w:sz w:val="28"/>
          <w:szCs w:val="28"/>
          <w:lang w:val="uk-UA" w:eastAsia="uk-UA"/>
        </w:rPr>
        <w:t xml:space="preserve">Комплексної цільової програми реформування </w:t>
      </w:r>
      <w:r w:rsidRPr="003A79B0">
        <w:rPr>
          <w:rFonts w:ascii="Times New Roman" w:hAnsi="Times New Roman"/>
          <w:b/>
          <w:color w:val="000000" w:themeColor="text1"/>
          <w:sz w:val="28"/>
          <w:szCs w:val="28"/>
          <w:lang w:val="uk-UA" w:eastAsia="uk-UA"/>
        </w:rPr>
        <w:t xml:space="preserve">шкільного </w:t>
      </w:r>
      <w:r w:rsidRPr="003A79B0">
        <w:rPr>
          <w:rFonts w:ascii="Times New Roman" w:hAnsi="Times New Roman"/>
          <w:b/>
          <w:sz w:val="28"/>
          <w:szCs w:val="28"/>
          <w:lang w:val="uk-UA" w:eastAsia="uk-UA"/>
        </w:rPr>
        <w:t>харчування на період до 2027 року в закладах освіти Тростянецької міської територіальної громади</w:t>
      </w:r>
      <w:r w:rsidR="00684663">
        <w:rPr>
          <w:rFonts w:ascii="Times New Roman" w:hAnsi="Times New Roman"/>
          <w:b/>
          <w:sz w:val="28"/>
          <w:szCs w:val="28"/>
          <w:lang w:val="uk-UA" w:eastAsia="uk-UA"/>
        </w:rPr>
        <w:t xml:space="preserve"> в новій редакції</w:t>
      </w:r>
    </w:p>
    <w:p w14:paraId="516B4C50" w14:textId="77777777" w:rsidR="003A79B0" w:rsidRPr="00D9178C" w:rsidRDefault="003A79B0" w:rsidP="003A79B0">
      <w:pPr>
        <w:tabs>
          <w:tab w:val="left" w:pos="3119"/>
          <w:tab w:val="left" w:pos="3402"/>
        </w:tabs>
        <w:rPr>
          <w:rFonts w:ascii="Times New Roman" w:eastAsia="Calibri" w:hAnsi="Times New Roman"/>
          <w:bCs/>
          <w:color w:val="FF0000"/>
          <w:szCs w:val="28"/>
          <w:lang w:val="uk-UA"/>
        </w:rPr>
      </w:pPr>
    </w:p>
    <w:p w14:paraId="1C5B7201" w14:textId="0296F5E7" w:rsidR="003A79B0" w:rsidRDefault="003A79B0" w:rsidP="003A79B0">
      <w:pPr>
        <w:pStyle w:val="21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Закону України «Про освіту», розпорядження Кабінету Міністрів України від 27 жовтня 2023 р. 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розпорядження Сумської обласної державної адміністрації від 21.12.2023 №734 «</w:t>
      </w:r>
      <w:r>
        <w:rPr>
          <w:bCs/>
          <w:sz w:val="28"/>
          <w:szCs w:val="28"/>
        </w:rPr>
        <w:t>Про Програму реформування системи шкільного харчування на період до 2027 року в закладах загальної середньої освіти Сумської області</w:t>
      </w:r>
      <w:r>
        <w:rPr>
          <w:b/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Pr="00A50B4F">
        <w:rPr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A79B0">
        <w:rPr>
          <w:rStyle w:val="a4"/>
          <w:b w:val="0"/>
          <w:bCs w:val="0"/>
          <w:spacing w:val="5"/>
          <w:sz w:val="28"/>
          <w:szCs w:val="28"/>
          <w:bdr w:val="none" w:sz="0" w:space="0" w:color="auto" w:frame="1"/>
          <w:shd w:val="clear" w:color="auto" w:fill="FFFFFF"/>
        </w:rPr>
        <w:t>постанови Кабінету Міністрів України від 20.12.2024 № 1456</w:t>
      </w:r>
      <w:bookmarkStart w:id="0" w:name="n3"/>
      <w:bookmarkEnd w:id="0"/>
      <w:r w:rsidRPr="00964852">
        <w:rPr>
          <w:rStyle w:val="a4"/>
          <w:spacing w:val="5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964852">
        <w:rPr>
          <w:sz w:val="28"/>
          <w:szCs w:val="28"/>
        </w:rPr>
        <w:t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</w:t>
      </w:r>
      <w:r>
        <w:rPr>
          <w:sz w:val="28"/>
          <w:szCs w:val="28"/>
        </w:rPr>
        <w:t>,</w:t>
      </w:r>
      <w:r w:rsidRPr="00830CE8">
        <w:rPr>
          <w:b/>
          <w:bCs/>
          <w:sz w:val="32"/>
          <w:szCs w:val="32"/>
        </w:rPr>
        <w:t xml:space="preserve"> </w:t>
      </w:r>
      <w:r>
        <w:rPr>
          <w:sz w:val="28"/>
          <w:szCs w:val="28"/>
        </w:rPr>
        <w:t>з метою забезпечення різноманітного, збалансованого, якісного та безпечного харчування в закладах освіти, керуючись ст. ст. 25, 26, 59 Закону України «Про місцеве самоврядування в Україні»,</w:t>
      </w:r>
    </w:p>
    <w:p w14:paraId="4200628F" w14:textId="77777777" w:rsidR="00633A3B" w:rsidRDefault="00633A3B" w:rsidP="003A79B0">
      <w:pPr>
        <w:pStyle w:val="21"/>
        <w:spacing w:line="240" w:lineRule="auto"/>
        <w:ind w:firstLine="708"/>
        <w:jc w:val="both"/>
        <w:rPr>
          <w:sz w:val="28"/>
          <w:szCs w:val="28"/>
        </w:rPr>
      </w:pPr>
    </w:p>
    <w:p w14:paraId="7B315B23" w14:textId="23D1E46A" w:rsidR="003A79B0" w:rsidRDefault="003A79B0" w:rsidP="003A79B0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F4D36">
        <w:rPr>
          <w:rFonts w:ascii="Times New Roman" w:eastAsia="Calibri" w:hAnsi="Times New Roman"/>
          <w:b/>
          <w:sz w:val="28"/>
          <w:szCs w:val="28"/>
          <w:lang w:val="uk-UA"/>
        </w:rPr>
        <w:t>міська рада вирішила:</w:t>
      </w:r>
    </w:p>
    <w:p w14:paraId="46346F87" w14:textId="77777777" w:rsidR="00633A3B" w:rsidRDefault="00633A3B" w:rsidP="003A79B0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14:paraId="0F1BAAF7" w14:textId="64A770A6" w:rsidR="00C35798" w:rsidRDefault="003A79B0" w:rsidP="00C35798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7F4D36">
        <w:rPr>
          <w:rFonts w:ascii="Times New Roman" w:eastAsia="Calibri" w:hAnsi="Times New Roman"/>
          <w:color w:val="FF0000"/>
          <w:sz w:val="28"/>
          <w:szCs w:val="28"/>
          <w:lang w:val="uk-UA"/>
        </w:rPr>
        <w:tab/>
      </w:r>
      <w:r w:rsidRPr="007F4D36">
        <w:rPr>
          <w:rFonts w:ascii="Times New Roman" w:eastAsia="Calibri" w:hAnsi="Times New Roman"/>
          <w:sz w:val="28"/>
          <w:szCs w:val="28"/>
          <w:lang w:val="uk-UA"/>
        </w:rPr>
        <w:t xml:space="preserve">1. </w:t>
      </w:r>
      <w:r w:rsidR="00684663">
        <w:rPr>
          <w:rFonts w:ascii="Times New Roman" w:eastAsia="Calibri" w:hAnsi="Times New Roman"/>
          <w:sz w:val="28"/>
          <w:szCs w:val="28"/>
          <w:lang w:val="uk-UA"/>
        </w:rPr>
        <w:t xml:space="preserve">Затвердити </w:t>
      </w:r>
      <w:r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C35798" w:rsidRPr="00C35798">
        <w:rPr>
          <w:rFonts w:ascii="Times New Roman" w:hAnsi="Times New Roman"/>
          <w:bCs/>
          <w:sz w:val="28"/>
          <w:szCs w:val="28"/>
          <w:lang w:val="uk-UA" w:eastAsia="uk-UA"/>
        </w:rPr>
        <w:t>Комплексн</w:t>
      </w:r>
      <w:r w:rsidR="00684663">
        <w:rPr>
          <w:rFonts w:ascii="Times New Roman" w:hAnsi="Times New Roman"/>
          <w:bCs/>
          <w:sz w:val="28"/>
          <w:szCs w:val="28"/>
          <w:lang w:val="uk-UA" w:eastAsia="uk-UA"/>
        </w:rPr>
        <w:t>у</w:t>
      </w:r>
      <w:r w:rsidR="00C35798" w:rsidRPr="00C35798">
        <w:rPr>
          <w:rFonts w:ascii="Times New Roman" w:hAnsi="Times New Roman"/>
          <w:bCs/>
          <w:sz w:val="28"/>
          <w:szCs w:val="28"/>
          <w:lang w:val="uk-UA" w:eastAsia="uk-UA"/>
        </w:rPr>
        <w:t xml:space="preserve"> цільов</w:t>
      </w:r>
      <w:r w:rsidR="00684663">
        <w:rPr>
          <w:rFonts w:ascii="Times New Roman" w:hAnsi="Times New Roman"/>
          <w:bCs/>
          <w:sz w:val="28"/>
          <w:szCs w:val="28"/>
          <w:lang w:val="uk-UA" w:eastAsia="uk-UA"/>
        </w:rPr>
        <w:t>у</w:t>
      </w:r>
      <w:r w:rsidR="00C35798" w:rsidRPr="00C35798">
        <w:rPr>
          <w:rFonts w:ascii="Times New Roman" w:hAnsi="Times New Roman"/>
          <w:bCs/>
          <w:sz w:val="28"/>
          <w:szCs w:val="28"/>
          <w:lang w:val="uk-UA" w:eastAsia="uk-UA"/>
        </w:rPr>
        <w:t xml:space="preserve"> програм</w:t>
      </w:r>
      <w:r w:rsidR="00684663">
        <w:rPr>
          <w:rFonts w:ascii="Times New Roman" w:hAnsi="Times New Roman"/>
          <w:bCs/>
          <w:sz w:val="28"/>
          <w:szCs w:val="28"/>
          <w:lang w:val="uk-UA" w:eastAsia="uk-UA"/>
        </w:rPr>
        <w:t>у</w:t>
      </w:r>
      <w:r w:rsidR="00C35798" w:rsidRPr="00C35798">
        <w:rPr>
          <w:rFonts w:ascii="Times New Roman" w:hAnsi="Times New Roman"/>
          <w:bCs/>
          <w:sz w:val="28"/>
          <w:szCs w:val="28"/>
          <w:lang w:val="uk-UA" w:eastAsia="uk-UA"/>
        </w:rPr>
        <w:t xml:space="preserve"> реформування </w:t>
      </w:r>
      <w:r w:rsidR="00C35798" w:rsidRPr="00C35798"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шкільного </w:t>
      </w:r>
      <w:r w:rsidR="00C35798" w:rsidRPr="00C35798">
        <w:rPr>
          <w:rFonts w:ascii="Times New Roman" w:hAnsi="Times New Roman"/>
          <w:bCs/>
          <w:sz w:val="28"/>
          <w:szCs w:val="28"/>
          <w:lang w:val="uk-UA" w:eastAsia="uk-UA"/>
        </w:rPr>
        <w:t>харчування на період до 2027 року в закладах освіти Тростянецької міської територіальної громад</w:t>
      </w:r>
      <w:r w:rsidR="00684663">
        <w:rPr>
          <w:rFonts w:ascii="Times New Roman" w:hAnsi="Times New Roman"/>
          <w:bCs/>
          <w:sz w:val="28"/>
          <w:szCs w:val="28"/>
          <w:lang w:val="uk-UA" w:eastAsia="uk-UA"/>
        </w:rPr>
        <w:t>и</w:t>
      </w:r>
      <w:r w:rsidR="00C35798" w:rsidRPr="00633A3B">
        <w:rPr>
          <w:rFonts w:ascii="Times New Roman" w:eastAsia="Calibri" w:hAnsi="Times New Roman"/>
          <w:bCs/>
          <w:sz w:val="28"/>
          <w:szCs w:val="28"/>
          <w:lang w:val="uk-UA"/>
        </w:rPr>
        <w:t xml:space="preserve"> </w:t>
      </w:r>
      <w:r w:rsidR="00C35798" w:rsidRPr="007F4D36">
        <w:rPr>
          <w:rFonts w:ascii="Times New Roman" w:eastAsia="Calibri" w:hAnsi="Times New Roman"/>
          <w:sz w:val="28"/>
          <w:szCs w:val="28"/>
          <w:lang w:val="uk-UA"/>
        </w:rPr>
        <w:t>в новій редакції (додається).</w:t>
      </w:r>
    </w:p>
    <w:p w14:paraId="06996BA5" w14:textId="77777777" w:rsidR="00633A3B" w:rsidRDefault="00633A3B" w:rsidP="00C35798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14:paraId="3B10D5BB" w14:textId="1482AE23" w:rsidR="003A79B0" w:rsidRDefault="003A79B0" w:rsidP="003A79B0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>2.</w:t>
      </w:r>
      <w:r w:rsidR="00684663" w:rsidRPr="00684663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5810D7">
        <w:rPr>
          <w:rFonts w:ascii="Times New Roman" w:eastAsia="Calibri" w:hAnsi="Times New Roman"/>
          <w:sz w:val="28"/>
          <w:szCs w:val="28"/>
          <w:lang w:val="uk-UA"/>
        </w:rPr>
        <w:t>Р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>ішення 1</w:t>
      </w:r>
      <w:r w:rsidR="00684663" w:rsidRPr="00C4729C">
        <w:rPr>
          <w:rFonts w:ascii="Times New Roman" w:eastAsia="Calibri" w:hAnsi="Times New Roman"/>
          <w:sz w:val="28"/>
          <w:szCs w:val="28"/>
          <w:lang w:val="uk-UA"/>
        </w:rPr>
        <w:t>9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сесії 8 скликання (</w:t>
      </w:r>
      <w:r w:rsidR="00684663" w:rsidRPr="00C4729C">
        <w:rPr>
          <w:rFonts w:ascii="Times New Roman" w:eastAsia="Calibri" w:hAnsi="Times New Roman"/>
          <w:sz w:val="28"/>
          <w:szCs w:val="28"/>
          <w:lang w:val="uk-UA"/>
        </w:rPr>
        <w:t>друге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пленарне засідання) Тростянецької міської ради  від </w:t>
      </w:r>
      <w:r w:rsidR="00684663" w:rsidRPr="00C4729C">
        <w:rPr>
          <w:rFonts w:ascii="Times New Roman" w:eastAsia="Calibri" w:hAnsi="Times New Roman"/>
          <w:sz w:val="28"/>
          <w:szCs w:val="28"/>
          <w:lang w:val="uk-UA"/>
        </w:rPr>
        <w:t>16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684663" w:rsidRPr="00C4729C">
        <w:rPr>
          <w:rFonts w:ascii="Times New Roman" w:eastAsia="Calibri" w:hAnsi="Times New Roman"/>
          <w:sz w:val="28"/>
          <w:szCs w:val="28"/>
          <w:lang w:val="uk-UA"/>
        </w:rPr>
        <w:t xml:space="preserve">лютого 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>202</w:t>
      </w:r>
      <w:r w:rsidR="00684663" w:rsidRPr="00C4729C">
        <w:rPr>
          <w:rFonts w:ascii="Times New Roman" w:eastAsia="Calibri" w:hAnsi="Times New Roman"/>
          <w:sz w:val="28"/>
          <w:szCs w:val="28"/>
          <w:lang w:val="uk-UA"/>
        </w:rPr>
        <w:t>4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 xml:space="preserve"> року №</w:t>
      </w:r>
      <w:r w:rsidR="00684663" w:rsidRPr="00C4729C">
        <w:rPr>
          <w:rFonts w:ascii="Times New Roman" w:eastAsia="Calibri" w:hAnsi="Times New Roman"/>
          <w:sz w:val="28"/>
          <w:szCs w:val="28"/>
          <w:lang w:val="uk-UA"/>
        </w:rPr>
        <w:t xml:space="preserve">73 </w:t>
      </w:r>
      <w:r w:rsidR="00684663" w:rsidRPr="00C4729C">
        <w:rPr>
          <w:rFonts w:ascii="Times New Roman" w:hAnsi="Times New Roman"/>
          <w:sz w:val="28"/>
          <w:szCs w:val="28"/>
          <w:lang w:val="uk-UA" w:eastAsia="uk-UA"/>
        </w:rPr>
        <w:t xml:space="preserve">«Про затвердження Комплексної цільової програми реформування </w:t>
      </w:r>
      <w:r w:rsidR="00684663" w:rsidRPr="00C4729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шкільного </w:t>
      </w:r>
      <w:r w:rsidR="00684663" w:rsidRPr="00C4729C">
        <w:rPr>
          <w:rFonts w:ascii="Times New Roman" w:hAnsi="Times New Roman"/>
          <w:sz w:val="28"/>
          <w:szCs w:val="28"/>
          <w:lang w:val="uk-UA" w:eastAsia="uk-UA"/>
        </w:rPr>
        <w:t>харчування на період до 2027 року в закладах освіти Тростянецької міської територіальної громади»</w:t>
      </w:r>
      <w:r w:rsidR="00684663" w:rsidRPr="007F4D36">
        <w:rPr>
          <w:rFonts w:ascii="Times New Roman" w:eastAsia="Calibri" w:hAnsi="Times New Roman"/>
          <w:sz w:val="28"/>
          <w:szCs w:val="28"/>
          <w:lang w:val="uk-UA"/>
        </w:rPr>
        <w:t>,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8F4D3F">
        <w:rPr>
          <w:rFonts w:ascii="Times New Roman" w:eastAsia="Calibri" w:hAnsi="Times New Roman"/>
          <w:sz w:val="28"/>
          <w:szCs w:val="28"/>
          <w:lang w:val="uk-UA"/>
        </w:rPr>
        <w:t>р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>ішення 22 сесії 8 скликання від 14 лютого 2025 року №40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uk-UA"/>
        </w:rPr>
        <w:t>«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>Про внесення змін до рішення 1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>9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 xml:space="preserve"> сесії 8 скликання (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>друге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 xml:space="preserve"> пленарне засідання) Тростянецької міської ради  від 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>16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 xml:space="preserve">лютого 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>202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>4</w:t>
      </w:r>
      <w:r w:rsidRPr="00633A3B">
        <w:rPr>
          <w:rFonts w:ascii="Times New Roman" w:eastAsia="Calibri" w:hAnsi="Times New Roman"/>
          <w:sz w:val="28"/>
          <w:szCs w:val="28"/>
          <w:lang w:val="uk-UA"/>
        </w:rPr>
        <w:t xml:space="preserve"> року №</w:t>
      </w:r>
      <w:r w:rsidRPr="00C06EB1">
        <w:rPr>
          <w:rFonts w:ascii="Times New Roman" w:eastAsia="Calibri" w:hAnsi="Times New Roman"/>
          <w:sz w:val="28"/>
          <w:szCs w:val="28"/>
          <w:lang w:val="uk-UA"/>
        </w:rPr>
        <w:t xml:space="preserve">73 </w:t>
      </w:r>
      <w:r w:rsidRPr="00C06EB1">
        <w:rPr>
          <w:rFonts w:ascii="Times New Roman" w:hAnsi="Times New Roman"/>
          <w:sz w:val="28"/>
          <w:szCs w:val="28"/>
          <w:lang w:val="uk-UA" w:eastAsia="uk-UA"/>
        </w:rPr>
        <w:t xml:space="preserve">«Про затвердження Комплексної цільової програми реформування </w:t>
      </w:r>
      <w:r w:rsidRPr="00C06EB1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шкільного </w:t>
      </w:r>
      <w:r w:rsidRPr="00C06EB1">
        <w:rPr>
          <w:rFonts w:ascii="Times New Roman" w:hAnsi="Times New Roman"/>
          <w:sz w:val="28"/>
          <w:szCs w:val="28"/>
          <w:lang w:val="uk-UA" w:eastAsia="uk-UA"/>
        </w:rPr>
        <w:t xml:space="preserve">харчування на період до 2027 року в закладах освіти </w:t>
      </w:r>
      <w:r w:rsidRPr="00C06EB1">
        <w:rPr>
          <w:rFonts w:ascii="Times New Roman" w:hAnsi="Times New Roman"/>
          <w:sz w:val="28"/>
          <w:szCs w:val="28"/>
          <w:lang w:val="uk-UA" w:eastAsia="uk-UA"/>
        </w:rPr>
        <w:lastRenderedPageBreak/>
        <w:t>Тростянецької міської територіальної громади» вважати таким</w:t>
      </w:r>
      <w:r w:rsidR="00684663">
        <w:rPr>
          <w:rFonts w:ascii="Times New Roman" w:hAnsi="Times New Roman"/>
          <w:sz w:val="28"/>
          <w:szCs w:val="28"/>
          <w:lang w:val="uk-UA" w:eastAsia="uk-UA"/>
        </w:rPr>
        <w:t>и</w:t>
      </w:r>
      <w:r w:rsidRPr="00C06EB1">
        <w:rPr>
          <w:rFonts w:ascii="Times New Roman" w:hAnsi="Times New Roman"/>
          <w:sz w:val="28"/>
          <w:szCs w:val="28"/>
          <w:lang w:val="uk-UA" w:eastAsia="uk-UA"/>
        </w:rPr>
        <w:t>, що втратил</w:t>
      </w:r>
      <w:r w:rsidR="00684663">
        <w:rPr>
          <w:rFonts w:ascii="Times New Roman" w:hAnsi="Times New Roman"/>
          <w:sz w:val="28"/>
          <w:szCs w:val="28"/>
          <w:lang w:val="uk-UA" w:eastAsia="uk-UA"/>
        </w:rPr>
        <w:t>и</w:t>
      </w:r>
      <w:r w:rsidRPr="00C06EB1">
        <w:rPr>
          <w:rFonts w:ascii="Times New Roman" w:hAnsi="Times New Roman"/>
          <w:sz w:val="28"/>
          <w:szCs w:val="28"/>
          <w:lang w:val="uk-UA" w:eastAsia="uk-UA"/>
        </w:rPr>
        <w:t xml:space="preserve"> чинність.</w:t>
      </w:r>
    </w:p>
    <w:p w14:paraId="745F2EE5" w14:textId="77777777" w:rsidR="00D9178C" w:rsidRDefault="00D9178C" w:rsidP="003A79B0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0FE43FE0" w14:textId="123B1E8A" w:rsidR="003A79B0" w:rsidRDefault="003A79B0" w:rsidP="003A79B0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3</w:t>
      </w:r>
      <w:r>
        <w:rPr>
          <w:rFonts w:ascii="Times New Roman" w:eastAsia="Calibri" w:hAnsi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eastAsia="Calibri" w:hAnsi="Times New Roman"/>
          <w:sz w:val="28"/>
          <w:szCs w:val="28"/>
        </w:rPr>
        <w:t>виконанням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даного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рішення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покласти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на </w:t>
      </w:r>
      <w:bookmarkStart w:id="1" w:name="_GoBack"/>
      <w:bookmarkEnd w:id="1"/>
      <w:r>
        <w:rPr>
          <w:rFonts w:ascii="Times New Roman" w:eastAsia="Calibri" w:hAnsi="Times New Roman"/>
          <w:sz w:val="28"/>
          <w:szCs w:val="28"/>
        </w:rPr>
        <w:t xml:space="preserve">начальника </w:t>
      </w:r>
      <w:proofErr w:type="spellStart"/>
      <w:r>
        <w:rPr>
          <w:rFonts w:ascii="Times New Roman" w:eastAsia="Calibri" w:hAnsi="Times New Roman"/>
          <w:sz w:val="28"/>
          <w:szCs w:val="28"/>
        </w:rPr>
        <w:t>відділу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освіти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Тростянецької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міської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</w:rPr>
        <w:t>ради  Зубову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А.П.</w:t>
      </w:r>
    </w:p>
    <w:p w14:paraId="7E8E15EF" w14:textId="74644D98" w:rsidR="00633A3B" w:rsidRDefault="00633A3B" w:rsidP="003A79B0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14:paraId="4701C6A4" w14:textId="77777777" w:rsidR="00D9178C" w:rsidRDefault="00D9178C" w:rsidP="003A79B0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14:paraId="28806CA2" w14:textId="77777777" w:rsidR="00633A3B" w:rsidRDefault="00633A3B" w:rsidP="003A79B0">
      <w:pPr>
        <w:ind w:firstLine="708"/>
        <w:jc w:val="both"/>
        <w:rPr>
          <w:rFonts w:ascii="Times New Roman" w:eastAsia="Calibri" w:hAnsi="Times New Roman"/>
          <w:sz w:val="28"/>
          <w:szCs w:val="28"/>
        </w:rPr>
      </w:pPr>
    </w:p>
    <w:p w14:paraId="42733F27" w14:textId="0B5D3807" w:rsidR="003A79B0" w:rsidRPr="00E74814" w:rsidRDefault="00633A3B" w:rsidP="003A79B0">
      <w:pPr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Міський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голова </w:t>
      </w:r>
      <w:r w:rsidR="00D9178C">
        <w:rPr>
          <w:rFonts w:ascii="Times New Roman" w:eastAsia="Calibri" w:hAnsi="Times New Roman"/>
          <w:b/>
          <w:sz w:val="28"/>
          <w:szCs w:val="28"/>
        </w:rPr>
        <w:tab/>
      </w:r>
      <w:r w:rsidR="00D9178C">
        <w:rPr>
          <w:rFonts w:ascii="Times New Roman" w:eastAsia="Calibri" w:hAnsi="Times New Roman"/>
          <w:b/>
          <w:sz w:val="28"/>
          <w:szCs w:val="28"/>
        </w:rPr>
        <w:tab/>
      </w:r>
      <w:r w:rsidR="00D9178C">
        <w:rPr>
          <w:rFonts w:ascii="Times New Roman" w:eastAsia="Calibri" w:hAnsi="Times New Roman"/>
          <w:b/>
          <w:sz w:val="28"/>
          <w:szCs w:val="28"/>
        </w:rPr>
        <w:tab/>
      </w:r>
      <w:r w:rsidR="00D9178C">
        <w:rPr>
          <w:rFonts w:ascii="Times New Roman" w:eastAsia="Calibri" w:hAnsi="Times New Roman"/>
          <w:b/>
          <w:sz w:val="28"/>
          <w:szCs w:val="28"/>
        </w:rPr>
        <w:tab/>
      </w:r>
      <w:r w:rsidR="00D9178C"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proofErr w:type="spellStart"/>
      <w:r w:rsidR="003A79B0">
        <w:rPr>
          <w:rFonts w:ascii="Times New Roman" w:eastAsia="Calibri" w:hAnsi="Times New Roman"/>
          <w:b/>
          <w:sz w:val="28"/>
          <w:szCs w:val="28"/>
        </w:rPr>
        <w:t>Юрій</w:t>
      </w:r>
      <w:proofErr w:type="spellEnd"/>
      <w:r w:rsidR="003A79B0">
        <w:rPr>
          <w:rFonts w:ascii="Times New Roman" w:eastAsia="Calibri" w:hAnsi="Times New Roman"/>
          <w:b/>
          <w:sz w:val="28"/>
          <w:szCs w:val="28"/>
        </w:rPr>
        <w:t xml:space="preserve"> БО</w:t>
      </w:r>
      <w:r w:rsidR="003A79B0">
        <w:rPr>
          <w:rFonts w:ascii="Times New Roman" w:eastAsia="Calibri" w:hAnsi="Times New Roman"/>
          <w:b/>
          <w:sz w:val="28"/>
          <w:szCs w:val="28"/>
          <w:lang w:val="uk-UA"/>
        </w:rPr>
        <w:t>ВА</w:t>
      </w:r>
    </w:p>
    <w:p w14:paraId="32F261A7" w14:textId="77777777" w:rsidR="00BB2A03" w:rsidRDefault="00BB2A03"/>
    <w:sectPr w:rsidR="00BB2A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FE"/>
    <w:rsid w:val="003A79B0"/>
    <w:rsid w:val="004E36BF"/>
    <w:rsid w:val="005810D7"/>
    <w:rsid w:val="00633A3B"/>
    <w:rsid w:val="00684663"/>
    <w:rsid w:val="008F4D3F"/>
    <w:rsid w:val="009868FE"/>
    <w:rsid w:val="00B86785"/>
    <w:rsid w:val="00BB2A03"/>
    <w:rsid w:val="00C35798"/>
    <w:rsid w:val="00D9178C"/>
    <w:rsid w:val="00F5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79B55"/>
  <w15:chartTrackingRefBased/>
  <w15:docId w15:val="{183566B6-70AD-4023-A40A-D8D0DD62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B0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paragraph" w:styleId="1">
    <w:name w:val="heading 1"/>
    <w:basedOn w:val="a"/>
    <w:next w:val="a"/>
    <w:link w:val="10"/>
    <w:qFormat/>
    <w:rsid w:val="00D9178C"/>
    <w:pPr>
      <w:keepNext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178C"/>
    <w:pPr>
      <w:keepNext/>
      <w:keepLines/>
      <w:spacing w:before="40" w:line="254" w:lineRule="auto"/>
      <w:outlineLvl w:val="1"/>
    </w:pPr>
    <w:rPr>
      <w:rFonts w:ascii="Calibri Light" w:eastAsia="Times New Roman" w:hAnsi="Calibri Light"/>
      <w:color w:val="2E74B5"/>
      <w:sz w:val="26"/>
      <w:szCs w:val="26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78C"/>
    <w:pPr>
      <w:keepNext/>
      <w:keepLines/>
      <w:spacing w:before="40" w:line="254" w:lineRule="auto"/>
      <w:outlineLvl w:val="2"/>
    </w:pPr>
    <w:rPr>
      <w:rFonts w:ascii="Calibri Light" w:eastAsia="Times New Roman" w:hAnsi="Calibri Light"/>
      <w:color w:val="1F4D7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79B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1">
    <w:name w:val="Основной текст2"/>
    <w:basedOn w:val="a"/>
    <w:uiPriority w:val="99"/>
    <w:rsid w:val="003A79B0"/>
    <w:pPr>
      <w:widowControl w:val="0"/>
      <w:spacing w:line="259" w:lineRule="auto"/>
      <w:ind w:firstLine="400"/>
    </w:pPr>
    <w:rPr>
      <w:rFonts w:ascii="Times New Roman" w:eastAsia="Times New Roman" w:hAnsi="Times New Roman"/>
      <w:color w:val="000000"/>
      <w:sz w:val="26"/>
      <w:szCs w:val="26"/>
      <w:lang w:val="uk-UA" w:eastAsia="uk-UA" w:bidi="uk-UA"/>
    </w:rPr>
  </w:style>
  <w:style w:type="character" w:styleId="a4">
    <w:name w:val="Strong"/>
    <w:basedOn w:val="a0"/>
    <w:uiPriority w:val="22"/>
    <w:qFormat/>
    <w:rsid w:val="003A79B0"/>
    <w:rPr>
      <w:b/>
      <w:bCs/>
    </w:rPr>
  </w:style>
  <w:style w:type="paragraph" w:styleId="a5">
    <w:name w:val="List Paragraph"/>
    <w:basedOn w:val="a"/>
    <w:uiPriority w:val="34"/>
    <w:qFormat/>
    <w:rsid w:val="00633A3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917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9178C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9178C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a6">
    <w:name w:val="No Spacing"/>
    <w:uiPriority w:val="1"/>
    <w:qFormat/>
    <w:rsid w:val="00D9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11</cp:revision>
  <cp:lastPrinted>2025-04-09T13:20:00Z</cp:lastPrinted>
  <dcterms:created xsi:type="dcterms:W3CDTF">2025-04-04T08:09:00Z</dcterms:created>
  <dcterms:modified xsi:type="dcterms:W3CDTF">2025-04-17T10:57:00Z</dcterms:modified>
</cp:coreProperties>
</file>